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E55BB" w14:textId="0C63A859" w:rsidR="00ED33BE" w:rsidRDefault="00C921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E15A5B" wp14:editId="671F2994">
                <wp:simplePos x="0" y="0"/>
                <wp:positionH relativeFrom="margin">
                  <wp:align>left</wp:align>
                </wp:positionH>
                <wp:positionV relativeFrom="paragraph">
                  <wp:posOffset>815975</wp:posOffset>
                </wp:positionV>
                <wp:extent cx="9160510" cy="6019800"/>
                <wp:effectExtent l="0" t="0" r="21590" b="19050"/>
                <wp:wrapTight wrapText="bothSides">
                  <wp:wrapPolygon edited="0">
                    <wp:start x="20618" y="0"/>
                    <wp:lineTo x="20393" y="137"/>
                    <wp:lineTo x="20079" y="820"/>
                    <wp:lineTo x="20079" y="1094"/>
                    <wp:lineTo x="359" y="2051"/>
                    <wp:lineTo x="0" y="2666"/>
                    <wp:lineTo x="0" y="21327"/>
                    <wp:lineTo x="404" y="21600"/>
                    <wp:lineTo x="1033" y="21600"/>
                    <wp:lineTo x="1123" y="21600"/>
                    <wp:lineTo x="1527" y="20916"/>
                    <wp:lineTo x="1527" y="19686"/>
                    <wp:lineTo x="21606" y="19549"/>
                    <wp:lineTo x="21606" y="410"/>
                    <wp:lineTo x="21202" y="0"/>
                    <wp:lineTo x="20618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0510" cy="6019800"/>
                        </a:xfrm>
                        <a:prstGeom prst="horizontalScroll">
                          <a:avLst>
                            <a:gd name="adj" fmla="val 10025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D2D7B" w14:textId="77777777" w:rsidR="00ED33BE" w:rsidRDefault="00ED33BE" w:rsidP="00ED33BE">
                            <w:pPr>
                              <w:ind w:firstLine="540"/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F269C47" w14:textId="77777777" w:rsidR="00ED33BE" w:rsidRDefault="00ED33BE" w:rsidP="00ED33BE">
                            <w:pPr>
                              <w:ind w:left="420"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Astfel, aflăm mai întâi, despre cele mai vechi urme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viaţă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de pe aceste meleaguri, unelte din piatră din paleoliticul mijlociu si superior.</w:t>
                            </w:r>
                          </w:p>
                          <w:p w14:paraId="22E01AE3" w14:textId="77777777" w:rsidR="00C92151" w:rsidRDefault="00ED33BE" w:rsidP="00ED33BE">
                            <w:pPr>
                              <w:ind w:left="420"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Principalele culturi neolitice atestate pe Valea Hârtibaciului sunt: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Criş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Turdaş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Petrşti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dovedite de ceramica neolitică găsită în mai multe puncte în perimetrul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localităţilor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Caşolt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Hosman, Vurpăr, Marpod,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Vărd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Agnita,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Pelişor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Apoş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Stejeriş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Iacobeni,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Beneşti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Ilimbav, Ruja, Merghindeal.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 xml:space="preserve">Ceramica din epoca bronzului,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aparţinând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culturilor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Coţofeni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și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Sighişoara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Weitenberg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unelte din cupru și bronz au fost date la iveală, atât în centre cu dovezi ale culturilor neolitice, cât și în alte puncte de drenaj a bazinului hidrografic, cum sunt: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Cașolt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Corneţel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Hosman, Marpod,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Alţâna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Bîrghiş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 Agnita,  Merghindeal. </w:t>
                            </w:r>
                          </w:p>
                          <w:p w14:paraId="17462C68" w14:textId="59E4355D" w:rsidR="00ED33BE" w:rsidRDefault="00C92151" w:rsidP="00ED33BE">
                            <w:pPr>
                              <w:ind w:left="420"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Prima vârstă a fierului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Hallstatt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) este dovedită de ceramica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Cașolt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și Agnita. Vase și fragmente de vase din ceramică, din perioada dacică,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râşniţă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dacică de măcinat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grăunţe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, arme, fragmente din vatră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15A5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Text Box 2" o:spid="_x0000_s1026" type="#_x0000_t98" style="position:absolute;margin-left:0;margin-top:64.25pt;width:721.3pt;height:47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iFsAIAAOIFAAAOAAAAZHJzL2Uyb0RvYy54bWysVNtOGzEQfa/Uf7D8XnY3TShEbFAKoqpE&#10;C2qo+ux4bbLFt9oOSfj6Hns3Ienlgaovu+O5HM+cGc/Z+Vor8ih8aK2paXVUUiIMt01r7mv69e7q&#10;zQklITLTMGWNqOlGBHo+ef3qbOXGYmAXVjXCE4CYMF65mi5idOOiCHwhNAtH1gkDo7Res4ijvy8a&#10;z1ZA16oYlOVxsbK+cd5yEQK0l52RTjK+lILHGymDiETVFLnF/PX5O0/fYnLGxveeuUXL+zTYP2Sh&#10;WWtw6Q7qkkVGlr79DUq33NtgZTziVhdWypaLXAOqqcpfqpktmBO5FpAT3I6m8P9g+efHW0/apqYD&#10;SgzTaNGdWEfy3q7JILGzcmEMp5mDW1xDjS5v9QHKVPRaep3+KIfADp43O24TGIfytDouRxVMHLbj&#10;sjo9KTP7xXO48yF+EFaTJKBE69snayJTM3CmVOaXPV6HmIlu+nRZ850SqRXa9sgUqcpyMEoJArh3&#10;hrSFTpHBqra5apXKhzRo4kJ5guCaMs6FicN8lVrqT7bp9Bi1Ll02hhoj1alRw66KPLIJKV99cIky&#10;ZIWi347KDHxgS5ntrp8rxh/65Pe8UIAygE296DjPUtwokWpQ5ouQ6GGm/q9F5a5lJHgnLwkKXhLY&#10;+6dQkV/WS4J3EflmdHUXrFtjfcfLYS+ah23KsvPfMtDVnSiI6/m6n9G5bTYYUW+7Jx4cv2pB7TUL&#10;8ZZ5DAdGD3sq3uAjlUU/bC9Rgkl7+pM++ec5fKJkhR1R0/BjybygRH00eISn1XCYlko+DEfvBjj4&#10;fct832KW+sJixipsRMezmPyj2orSW/0N62yaboWJGY7Mahq34kXsNhfWIRfTaXbCGnEsXpuZ4wk6&#10;0WvsdBmtbGN6BYmmjpv+gEUC6WBT7Z+z1/NqnvwEAAD//wMAUEsDBBQABgAIAAAAIQCvzYMj4gAA&#10;AAoBAAAPAAAAZHJzL2Rvd25yZXYueG1sTI/RToNAEEXfTfyHzZj4ZhcpYEGWxtTUmBgTW/sBC0yB&#10;yM4Sdttiv77TJ32bmXtz59x8OZleHHF0nSUFj7MABFJl644aBbvv9cMChPOaat1bQgW/6GBZ3N7k&#10;OqvtiTZ43PpGcAi5TCtovR8yKV3VotFuZgck1vZ2NNrzOjayHvWJw00vwyBIpNEd8YdWD7hqsfrZ&#10;HoyC9S5++5qa+fz8uik/3tMoXX3uU6Xu76aXZxAeJ/9nhis+o0PBTKU9UO1Er4CLeL6GixjEVY6i&#10;MAFR8hQ8JTHIIpf/KxQXAAAA//8DAFBLAQItABQABgAIAAAAIQC2gziS/gAAAOEBAAATAAAAAAAA&#10;AAAAAAAAAAAAAABbQ29udGVudF9UeXBlc10ueG1sUEsBAi0AFAAGAAgAAAAhADj9If/WAAAAlAEA&#10;AAsAAAAAAAAAAAAAAAAALwEAAF9yZWxzLy5yZWxzUEsBAi0AFAAGAAgAAAAhAGA92IWwAgAA4gUA&#10;AA4AAAAAAAAAAAAAAAAALgIAAGRycy9lMm9Eb2MueG1sUEsBAi0AFAAGAAgAAAAhAK/NgyPiAAAA&#10;CgEAAA8AAAAAAAAAAAAAAAAACgUAAGRycy9kb3ducmV2LnhtbFBLBQYAAAAABAAEAPMAAAAZBgAA&#10;AAA=&#10;" adj="2165" fillcolor="#fff2cc [663]" strokeweight=".5pt">
                <v:textbox>
                  <w:txbxContent>
                    <w:p w14:paraId="5BDD2D7B" w14:textId="77777777" w:rsidR="00ED33BE" w:rsidRDefault="00ED33BE" w:rsidP="00ED33BE">
                      <w:pPr>
                        <w:ind w:firstLine="540"/>
                        <w:jc w:val="both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F269C47" w14:textId="77777777" w:rsidR="00ED33BE" w:rsidRDefault="00ED33BE" w:rsidP="00ED33BE">
                      <w:pPr>
                        <w:ind w:left="420"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Astfel, aflăm mai întâi, despre cele mai vechi urme de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viaţă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de pe aceste meleaguri, unelte din piatră din paleoliticul mijlociu si superior.</w:t>
                      </w:r>
                    </w:p>
                    <w:p w14:paraId="22E01AE3" w14:textId="77777777" w:rsidR="00C92151" w:rsidRDefault="00ED33BE" w:rsidP="00ED33BE">
                      <w:pPr>
                        <w:ind w:left="420"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Principalele culturi neolitice atestate pe Valea Hârtibaciului sunt: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Criş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Turdaş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Petrşti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dovedite de ceramica neolitică găsită în mai multe puncte în perimetrul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localităţilor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Caşolt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Hosman, Vurpăr, Marpod, 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Vărd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Agnita, 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Pelişor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Apoş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Stejeriş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Iacobeni,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Beneşti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Ilimbav, Ruja, Merghindeal.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 xml:space="preserve">Ceramica din epoca bronzului,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aparţinând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culturilor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Coţofeni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și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Sighişoara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Weitenberg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unelte din cupru și bronz au fost date la iveală, atât în centre cu dovezi ale culturilor neolitice, cât și în alte puncte de drenaj a bazinului hidrografic, cum sunt: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Cașolt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Corneţel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Hosman, Marpod, 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Alţâna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Bîrghiş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 Agnita,  Merghindeal. </w:t>
                      </w:r>
                    </w:p>
                    <w:p w14:paraId="17462C68" w14:textId="59E4355D" w:rsidR="00ED33BE" w:rsidRDefault="00C92151" w:rsidP="00ED33BE">
                      <w:pPr>
                        <w:ind w:left="420"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Prima vârstă a fierului (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Hallstatt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) este dovedită de ceramica de la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Cașolt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și Agnita. Vase și fragmente de vase din ceramică, din perioada dacică, o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râşniţă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dacică de măcinat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grăunţe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, arme, fragmente din vatră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4E6CA" wp14:editId="3A1C828D">
                <wp:simplePos x="0" y="0"/>
                <wp:positionH relativeFrom="margin">
                  <wp:align>left</wp:align>
                </wp:positionH>
                <wp:positionV relativeFrom="paragraph">
                  <wp:posOffset>-132</wp:posOffset>
                </wp:positionV>
                <wp:extent cx="1604513" cy="1216324"/>
                <wp:effectExtent l="0" t="0" r="15240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513" cy="1216324"/>
                        </a:xfrm>
                        <a:prstGeom prst="vertic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EF363" w14:textId="77777777" w:rsidR="00C92151" w:rsidRPr="00C92151" w:rsidRDefault="00C92151" w:rsidP="00C92151">
                            <w:pPr>
                              <w:rPr>
                                <w:rFonts w:asciiTheme="majorHAnsi" w:eastAsia="Malgun Gothic" w:hAnsi="Malgun Gothic" w:cs="Malgun Gothic"/>
                                <w:b/>
                                <w:bCs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2151">
                              <w:rPr>
                                <w:rFonts w:asciiTheme="majorHAnsi" w:eastAsia="Malgun Gothic" w:hAnsi="Malgun Gothic" w:cs="Malgun Gothic" w:hint="eastAsia"/>
                                <w:b/>
                                <w:bCs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EPOCA </w:t>
                            </w:r>
                            <w:r w:rsidRPr="00C92151">
                              <w:rPr>
                                <w:rFonts w:asciiTheme="majorHAnsi" w:eastAsia="Malgun Gothic" w:hAnsi="Malgun Gothic" w:cs="Malgun Gothic"/>
                                <w:b/>
                                <w:bCs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4E6C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Text Box 10" o:spid="_x0000_s1027" type="#_x0000_t97" style="position:absolute;margin-left:0;margin-top:0;width:126.35pt;height:95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5DngIAAL0FAAAOAAAAZHJzL2Uyb0RvYy54bWysVEtv2zAMvg/YfxB0X22nadYFdYqsRYcB&#10;3VosHXZWZKkRKomapMTJfv0o2U6TPQ4ddrElPj6Sn0heXG6NJhvhgwJb0+qkpERYDo2yjzX9+nDz&#10;5pySEJltmAYraroTgV7OXr+6aN1UjGAFuhGeIIgN09bVdBWjmxZF4CthWDgBJywqJXjDIl79Y9F4&#10;1iK60cWoLCdFC75xHrgIAaXXnZLOMr6Ugsc7KYOIRNcUc4v56/N3mb7F7IJNHz1zK8X7NNg/ZGGY&#10;shh0D3XNIiNrr36DMop7CCDjCQdTgJSKi1wDVlOVv1SzWDEnci1ITnB7msL/g+WfN/eeqAbfDumx&#10;zOAbPYhtJO9hS1CE/LQuTNFs4dAwblGOtoM8oDCVvZXepD8WRFCPULs9uwmNJ6dJOT6rTinhqKtG&#10;1eR0NE44xbO78yF+EGBIOtQU+yoqzvQCOdM688s2tyF2ToNxihtAq+ZGaZ0vqXnElfZkw/DZGefC&#10;xnF212vzCZpOju1T9g2AYmyTTnw+iDGv3IYJKWd5FERb0tZ0cnpWZuAjXcpsH36pGX/q6zywQnRt&#10;ETax27GYT3GnRapB2y9C4rtkMv9aVH6HjITWyUoiBS9x7O2Tq8jT8hLnvUeODDbunY2y4Dtejt+i&#10;eRpSlp39wEBXd6IgbpfbriGHJltCs8Pe89BNb3D8RiHDtyzEe+ZxXLHdUqvc4UdqwGeB/kTJCvyP&#10;P8mTPU4RailpcfxrGr6vmReU6I8W5+tdNR6nfZEv47O3I7z4Q83yUGPX5gqw1Spcdo7nY7KPejhK&#10;D+Ybbqp5iooqZjnGrmkcjlexW0q46biYz7MRbgjH4q1dOJ6gE8sW5usIUuURSGx13PQs4o7Ijdrv&#10;s7SEDu/Z6nnrzn4CAAD//wMAUEsDBBQABgAIAAAAIQAeco3G2wAAAAUBAAAPAAAAZHJzL2Rvd25y&#10;ZXYueG1sTI/NTsMwEITvSLyDtUjcqNNILRDiVDQFqQcuhJ/zNlniiHgdxU4b3p6FC1xWWs1o5pt8&#10;M7teHWkMnWcDy0UCirj2TcetgdeXx6sbUCEiN9h7JgNfFGBTnJ/lmDX+xM90rGKrJIRDhgZsjEOm&#10;dagtOQwLPxCL9uFHh1HesdXNiCcJd71Ok2StHXYsDRYHKi3Vn9XkpMQm5f5th+unh91U7ity2236&#10;bszlxXx/ByrSHP/M8IMv6FAI08FP3ATVG5Ah8feKlq7Sa1AHMd0uV6CLXP+nL74BAAD//wMAUEsB&#10;Ai0AFAAGAAgAAAAhALaDOJL+AAAA4QEAABMAAAAAAAAAAAAAAAAAAAAAAFtDb250ZW50X1R5cGVz&#10;XS54bWxQSwECLQAUAAYACAAAACEAOP0h/9YAAACUAQAACwAAAAAAAAAAAAAAAAAvAQAAX3JlbHMv&#10;LnJlbHNQSwECLQAUAAYACAAAACEAdt/uQ54CAAC9BQAADgAAAAAAAAAAAAAAAAAuAgAAZHJzL2Uy&#10;b0RvYy54bWxQSwECLQAUAAYACAAAACEAHnKNxtsAAAAFAQAADwAAAAAAAAAAAAAAAAD4BAAAZHJz&#10;L2Rvd25yZXYueG1sUEsFBgAAAAAEAAQA8wAAAAAGAAAAAA==&#10;" fillcolor="#fff2cc [663]" strokeweight=".5pt">
                <v:textbox>
                  <w:txbxContent>
                    <w:p w14:paraId="483EF363" w14:textId="77777777" w:rsidR="00C92151" w:rsidRPr="00C92151" w:rsidRDefault="00C92151" w:rsidP="00C92151">
                      <w:pPr>
                        <w:rPr>
                          <w:rFonts w:asciiTheme="majorHAnsi" w:eastAsia="Malgun Gothic" w:hAnsi="Malgun Gothic" w:cs="Malgun Gothic"/>
                          <w:b/>
                          <w:bCs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2151">
                        <w:rPr>
                          <w:rFonts w:asciiTheme="majorHAnsi" w:eastAsia="Malgun Gothic" w:hAnsi="Malgun Gothic" w:cs="Malgun Gothic" w:hint="eastAsia"/>
                          <w:b/>
                          <w:bCs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EPOCA </w:t>
                      </w:r>
                      <w:r w:rsidRPr="00C92151">
                        <w:rPr>
                          <w:rFonts w:asciiTheme="majorHAnsi" w:eastAsia="Malgun Gothic" w:hAnsi="Malgun Gothic" w:cs="Malgun Gothic"/>
                          <w:b/>
                          <w:bCs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VECHE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53B45" w14:textId="533A7677" w:rsidR="00A110BE" w:rsidRDefault="00ED33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DF82F5" wp14:editId="72C920FA">
                <wp:simplePos x="0" y="0"/>
                <wp:positionH relativeFrom="margin">
                  <wp:align>right</wp:align>
                </wp:positionH>
                <wp:positionV relativeFrom="paragraph">
                  <wp:posOffset>408</wp:posOffset>
                </wp:positionV>
                <wp:extent cx="9411239" cy="7244595"/>
                <wp:effectExtent l="0" t="0" r="19050" b="13970"/>
                <wp:wrapTight wrapText="bothSides">
                  <wp:wrapPolygon edited="0">
                    <wp:start x="20245" y="0"/>
                    <wp:lineTo x="19938" y="170"/>
                    <wp:lineTo x="19457" y="738"/>
                    <wp:lineTo x="19414" y="1818"/>
                    <wp:lineTo x="656" y="2613"/>
                    <wp:lineTo x="394" y="2897"/>
                    <wp:lineTo x="0" y="3408"/>
                    <wp:lineTo x="0" y="20676"/>
                    <wp:lineTo x="44" y="21017"/>
                    <wp:lineTo x="568" y="21585"/>
                    <wp:lineTo x="656" y="21585"/>
                    <wp:lineTo x="1399" y="21585"/>
                    <wp:lineTo x="1530" y="21585"/>
                    <wp:lineTo x="2055" y="21017"/>
                    <wp:lineTo x="2186" y="19994"/>
                    <wp:lineTo x="2186" y="19086"/>
                    <wp:lineTo x="17359" y="19086"/>
                    <wp:lineTo x="21600" y="18915"/>
                    <wp:lineTo x="21600" y="682"/>
                    <wp:lineTo x="21250" y="227"/>
                    <wp:lineTo x="20900" y="0"/>
                    <wp:lineTo x="20245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1239" cy="7244595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89C8E" w14:textId="3098C5DD" w:rsidR="00ED33BE" w:rsidRPr="00C92151" w:rsidRDefault="00C92151" w:rsidP="00C92151">
                            <w:pPr>
                              <w:ind w:left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au fost descoperite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Vărd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Veseud,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Beneşti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Agnita,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Roşia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Hosman, Ghijasa de Jos, exponate ce întăresc rolul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populaţiei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autohtone în dezvoltarea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societăţii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umane pe aceste teritorii din interiorul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lanţului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carpatic.</w:t>
                            </w:r>
                          </w:p>
                          <w:p w14:paraId="39CAB573" w14:textId="77777777" w:rsidR="00ED33BE" w:rsidRDefault="00ED33BE" w:rsidP="00ED33BE">
                            <w:pPr>
                              <w:ind w:left="420"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Epoca daco-romană este reprezentată în muzeu prin mozaicuri, o fibulă romană din bronz, 11 monede romane, o cărămidă romană cu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ştampila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Legiunii a XIII –a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Gemina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patru vase.</w:t>
                            </w:r>
                          </w:p>
                          <w:p w14:paraId="309FC9A8" w14:textId="77777777" w:rsidR="00ED33BE" w:rsidRDefault="00ED33BE" w:rsidP="00ED33BE">
                            <w:pPr>
                              <w:ind w:left="420"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Pe lângă vestigii, care atestă străvechile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civilizaţii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pe aceste meleaguri, în prima sală sunt expuse un craniu de rinocer și o măsea de mamut. Craniul de rinocer a fost descoperit în anul 1958 într-un depozit de pe Valea Lupului, la adâncime nu prea mare. Pentru măseaua de mamut,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ştirile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indică circa 1,50 m adâncimea locului unde a fost găsită.</w:t>
                            </w:r>
                          </w:p>
                          <w:p w14:paraId="7D07F371" w14:textId="77777777" w:rsidR="00ED33BE" w:rsidRDefault="00ED33BE" w:rsidP="00ED33BE">
                            <w:pPr>
                              <w:ind w:left="420"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Fragmente din vase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vase din sec. IV-VI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VII – IX din ceramică fină încheie ,,călătoria” prin istoria veche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ţinutului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 dar nu înainte de a admira într-o fotografie, celebrul Donariu de la Biertan, descoperit în sec. IV e.n.,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aparţinând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se pare unui sanctuar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creştin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351325D8" w14:textId="77777777" w:rsidR="00ED33BE" w:rsidRDefault="00ED33BE" w:rsidP="00ED33B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A9FA99C" w14:textId="77777777" w:rsidR="00ED33BE" w:rsidRDefault="00ED33BE" w:rsidP="00ED33B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82F5" id="Text Box 3" o:spid="_x0000_s1028" type="#_x0000_t98" style="position:absolute;margin-left:689.85pt;margin-top:.05pt;width:741.05pt;height:570.4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kVPoQIAAL0FAAAOAAAAZHJzL2Uyb0RvYy54bWysVEtvGyEQvlfqf0Dcm/VjncZW1pGbKFWl&#10;tInqVD1jFmIUYChgr51f34HddZw+Dql62YV5fMx88zi/2BlNtsIHBbaiw5MBJcJyqJV9qOi3++t3&#10;Z5SEyGzNNFhR0b0I9GL+9s1542ZiBGvQtfAEQWyYNa6i6xjdrCgCXwvDwgk4YVEpwRsW8eofitqz&#10;BtGNLkaDwWnRgK+dBy5CQOlVq6TzjC+l4PFWyiAi0RXF2GL++vxdpW8xP2ezB8/cWvEuDPYPURim&#10;LD56gLpikZGNV79BGcU9BJDxhIMpQErFRc4BsxkOfslmuWZO5FyQnOAONIX/B8u/bO88UXVFx5RY&#10;ZrBE92IXyQfYkXFip3FhhkZLh2Zxh2Ksci8PKExJ76Q36Y/pENQjz/sDtwmMo3BaDoej8ZQSjrr3&#10;o7KcTCcJp3h2dz7EjwIMSQdMEbx6AhuZXiJnWmd+2fYmxNatN08vB9CqvlZa50tqHnGpPdkyLDvj&#10;XNhYZne9MZ+hbuXYPoOuAVCMbdKKz3oxRpbbMCHlOF88oi1pKno6ngwy8Atdiuzw/Eoz/thlemSF&#10;6NoibOK35TGf4l6LlIO2X4XEumQ6/5pUrkRGQutkJZGC1zh29slV5Gl5jfPBI7+MlTo4G2XBt7y8&#10;rEX92IcsW/uegTbvREHcrXa5IUd9m62g3mP3eWinNzh+rZDhGxbiHfM4rthwuILiLX6kBiwLdCdK&#10;sIme/iRP9rnFnihpcPwrGn5smBeU6E8W52s6LMu0L/KlnLwf4cUfa1bHGrsxl4CtNsRl53g+Jvuo&#10;+6P0YL7jplqkV1HFLMfIKhr742VslxJuOi4Wi2yEG8KxeGOXjifoxLKFxSaCVHkEElstNx2LuCNy&#10;o3b7LC2h43u2et66858AAAD//wMAUEsDBBQABgAIAAAAIQB+Fzwg3AAAAAcBAAAPAAAAZHJzL2Rv&#10;d25yZXYueG1sTI9BT8MwDIXvSPyHyEjcWNpp2qrSdBoguAFiILFj1pi2InFKkm3dv8c9we3Zz3r+&#10;XrUenRVHDLH3pCCfZSCQGm96ahV8vD/eFCBi0mS09YQKzhhhXV9eVLo0/kRveNymVnAIxVIr6FIa&#10;Silj06HTceYHJPa+fHA68RhaaYI+cbizcp5lS+l0T/yh0wPed9h8bw9OgQxud7f61Jvd+amwz/Hh&#10;Z/XyulTq+mrc3IJIOKa/Y5jwGR1qZtr7A5korAIukqatmLxFMWe1Z5Uv8gxkXcn//PUvAAAA//8D&#10;AFBLAQItABQABgAIAAAAIQC2gziS/gAAAOEBAAATAAAAAAAAAAAAAAAAAAAAAABbQ29udGVudF9U&#10;eXBlc10ueG1sUEsBAi0AFAAGAAgAAAAhADj9If/WAAAAlAEAAAsAAAAAAAAAAAAAAAAALwEAAF9y&#10;ZWxzLy5yZWxzUEsBAi0AFAAGAAgAAAAhAKn2RU+hAgAAvQUAAA4AAAAAAAAAAAAAAAAALgIAAGRy&#10;cy9lMm9Eb2MueG1sUEsBAi0AFAAGAAgAAAAhAH4XPCDcAAAABwEAAA8AAAAAAAAAAAAAAAAA+wQA&#10;AGRycy9kb3ducmV2LnhtbFBLBQYAAAAABAAEAPMAAAAEBgAAAAA=&#10;" fillcolor="#fff2cc [663]" strokeweight=".5pt">
                <v:textbox>
                  <w:txbxContent>
                    <w:p w14:paraId="1FE89C8E" w14:textId="3098C5DD" w:rsidR="00ED33BE" w:rsidRPr="00C92151" w:rsidRDefault="00C92151" w:rsidP="00C92151">
                      <w:pPr>
                        <w:ind w:left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au fost descoperite la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Vărd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Veseud,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Beneşti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Agnita,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Roşia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Hosman, Ghijasa de Jos, exponate ce întăresc rolul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populaţiei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autohtone în dezvoltarea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societăţii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umane pe aceste teritorii din interiorul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lanţului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carpatic.</w:t>
                      </w:r>
                    </w:p>
                    <w:p w14:paraId="39CAB573" w14:textId="77777777" w:rsidR="00ED33BE" w:rsidRDefault="00ED33BE" w:rsidP="00ED33BE">
                      <w:pPr>
                        <w:ind w:left="420"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Epoca daco-romană este reprezentată în muzeu prin mozaicuri, o fibulă romană din bronz, 11 monede romane, o cărămidă romană cu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ştampila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Legiunii a XIII –a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Gemina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şi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patru vase.</w:t>
                      </w:r>
                    </w:p>
                    <w:p w14:paraId="309FC9A8" w14:textId="77777777" w:rsidR="00ED33BE" w:rsidRDefault="00ED33BE" w:rsidP="00ED33BE">
                      <w:pPr>
                        <w:ind w:left="420"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Pe lângă vestigii, care atestă străvechile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civilizaţii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pe aceste meleaguri, în prima sală sunt expuse un craniu de rinocer și o măsea de mamut. Craniul de rinocer a fost descoperit în anul 1958 într-un depozit de pe Valea Lupului, la adâncime nu prea mare. Pentru măseaua de mamut,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ştirile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indică circa 1,50 m adâncimea locului unde a fost găsită.</w:t>
                      </w:r>
                    </w:p>
                    <w:p w14:paraId="7D07F371" w14:textId="77777777" w:rsidR="00ED33BE" w:rsidRDefault="00ED33BE" w:rsidP="00ED33BE">
                      <w:pPr>
                        <w:ind w:left="420"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Fragmente din vase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şi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vase din sec. IV-VI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şi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VII – IX din ceramică fină încheie ,,călătoria” prin istoria veche 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ţinutului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 dar nu înainte de a admira într-o fotografie, celebrul Donariu de la Biertan, descoperit în sec. IV e.n.,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aparţinând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se pare unui sanctuar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creştin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</w:p>
                    <w:p w14:paraId="351325D8" w14:textId="77777777" w:rsidR="00ED33BE" w:rsidRDefault="00ED33BE" w:rsidP="00ED33B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A9FA99C" w14:textId="77777777" w:rsidR="00ED33BE" w:rsidRDefault="00ED33BE" w:rsidP="00ED33BE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A110BE" w:rsidSect="001A3A2B">
      <w:pgSz w:w="15840" w:h="12240" w:orient="landscape"/>
      <w:pgMar w:top="567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BE"/>
    <w:rsid w:val="000F3ABA"/>
    <w:rsid w:val="001A3A2B"/>
    <w:rsid w:val="00431D6A"/>
    <w:rsid w:val="00563113"/>
    <w:rsid w:val="00722EB6"/>
    <w:rsid w:val="00A110BE"/>
    <w:rsid w:val="00BE14D4"/>
    <w:rsid w:val="00C92151"/>
    <w:rsid w:val="00E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C6D9"/>
  <w15:chartTrackingRefBased/>
  <w15:docId w15:val="{BEB07256-7F88-417D-B914-608054D2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3BE"/>
    <w:pPr>
      <w:spacing w:after="0" w:line="240" w:lineRule="auto"/>
    </w:pPr>
    <w:rPr>
      <w:rFonts w:ascii="Calibri" w:eastAsia="SimSun" w:hAnsi="Calibri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ORASULUI AGNITA JUDETUL SIBIU</dc:creator>
  <cp:keywords/>
  <dc:description/>
  <cp:lastModifiedBy>PRIMARIA ORASULUI AGNITA JUDETUL SIBIU</cp:lastModifiedBy>
  <cp:revision>4</cp:revision>
  <dcterms:created xsi:type="dcterms:W3CDTF">2020-11-12T13:03:00Z</dcterms:created>
  <dcterms:modified xsi:type="dcterms:W3CDTF">2020-11-12T13:34:00Z</dcterms:modified>
</cp:coreProperties>
</file>